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DCB9" w14:textId="77777777" w:rsidR="0059023C" w:rsidRDefault="0059023C" w:rsidP="0059023C">
      <w:pPr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</w:p>
    <w:p w14:paraId="787ABC7F" w14:textId="77777777" w:rsidR="008E5A0E" w:rsidRDefault="008E5A0E" w:rsidP="006567F9">
      <w:pPr>
        <w:spacing w:line="276" w:lineRule="auto"/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</w:p>
    <w:p w14:paraId="1C020AA9" w14:textId="78192A5A" w:rsidR="006567F9" w:rsidRDefault="008E5A0E" w:rsidP="006567F9">
      <w:pPr>
        <w:spacing w:line="276" w:lineRule="auto"/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  <w:r>
        <w:rPr>
          <w:b/>
          <w:bCs/>
          <w:color w:val="2F5496"/>
          <w:sz w:val="36"/>
          <w:szCs w:val="36"/>
          <w:shd w:val="clear" w:color="auto" w:fill="FFFFFF"/>
        </w:rPr>
        <w:t>Le DONNE DI MONTAGNA di</w:t>
      </w:r>
      <w:r w:rsidR="006567F9">
        <w:rPr>
          <w:b/>
          <w:bCs/>
          <w:color w:val="2F5496"/>
          <w:sz w:val="36"/>
          <w:szCs w:val="36"/>
          <w:shd w:val="clear" w:color="auto" w:fill="FFFFFF"/>
        </w:rPr>
        <w:t xml:space="preserve"> </w:t>
      </w:r>
      <w:r w:rsidR="0059023C" w:rsidRPr="0059023C">
        <w:rPr>
          <w:b/>
          <w:bCs/>
          <w:color w:val="2F5496"/>
          <w:sz w:val="36"/>
          <w:szCs w:val="36"/>
          <w:shd w:val="clear" w:color="auto" w:fill="FFFFFF"/>
        </w:rPr>
        <w:t>DolomitIncontri</w:t>
      </w:r>
      <w:r w:rsidR="006567F9">
        <w:rPr>
          <w:b/>
          <w:bCs/>
          <w:color w:val="2F5496"/>
          <w:sz w:val="36"/>
          <w:szCs w:val="36"/>
          <w:shd w:val="clear" w:color="auto" w:fill="FFFFFF"/>
        </w:rPr>
        <w:t xml:space="preserve"> </w:t>
      </w:r>
    </w:p>
    <w:p w14:paraId="6F923BD2" w14:textId="64A4DAEB" w:rsidR="0059023C" w:rsidRDefault="008E5A0E" w:rsidP="008E5A0E">
      <w:pPr>
        <w:spacing w:line="276" w:lineRule="auto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 w:rsidRPr="008E5A0E">
        <w:rPr>
          <w:b/>
          <w:bCs/>
          <w:color w:val="333333"/>
          <w:sz w:val="32"/>
          <w:szCs w:val="32"/>
          <w:shd w:val="clear" w:color="auto" w:fill="FFFFFF"/>
        </w:rPr>
        <w:t>Gianna Tavernaro e Chiara Todesco ospiti del salotto culturale delle Pale di San Martino</w:t>
      </w:r>
    </w:p>
    <w:p w14:paraId="45EFA843" w14:textId="77777777" w:rsidR="009F60E0" w:rsidRDefault="009F60E0" w:rsidP="009F60E0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7DE1738A" w14:textId="77777777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 xml:space="preserve">La </w:t>
      </w:r>
      <w:r w:rsidRPr="008E5A0E">
        <w:rPr>
          <w:rFonts w:asciiTheme="minorHAnsi" w:eastAsia="Times New Roman" w:hAnsiTheme="minorHAnsi" w:cstheme="minorHAnsi"/>
          <w:b/>
          <w:bCs/>
        </w:rPr>
        <w:t>37^ edizione della Rassegna Culturale DolomitIncontri</w:t>
      </w:r>
      <w:r w:rsidRPr="008E5A0E">
        <w:rPr>
          <w:rFonts w:asciiTheme="minorHAnsi" w:eastAsia="Times New Roman" w:hAnsiTheme="minorHAnsi" w:cstheme="minorHAnsi"/>
        </w:rPr>
        <w:t xml:space="preserve"> nell’estate 2023 ha inaugurato con successo una nuova sezione speciale dedicata alle </w:t>
      </w:r>
      <w:r w:rsidRPr="008E5A0E">
        <w:rPr>
          <w:rFonts w:asciiTheme="minorHAnsi" w:eastAsia="Times New Roman" w:hAnsiTheme="minorHAnsi" w:cstheme="minorHAnsi"/>
          <w:b/>
          <w:bCs/>
        </w:rPr>
        <w:t>DONNE di MONTAGNA</w:t>
      </w:r>
      <w:r w:rsidRPr="008E5A0E">
        <w:rPr>
          <w:rFonts w:asciiTheme="minorHAnsi" w:eastAsia="Times New Roman" w:hAnsiTheme="minorHAnsi" w:cstheme="minorHAnsi"/>
        </w:rPr>
        <w:t xml:space="preserve">, che ha visto protagoniste eccellenti alpiniste di fama mondiale come Tamara </w:t>
      </w:r>
      <w:proofErr w:type="spellStart"/>
      <w:r w:rsidRPr="008E5A0E">
        <w:rPr>
          <w:rFonts w:asciiTheme="minorHAnsi" w:eastAsia="Times New Roman" w:hAnsiTheme="minorHAnsi" w:cstheme="minorHAnsi"/>
        </w:rPr>
        <w:t>Lunger</w:t>
      </w:r>
      <w:proofErr w:type="spellEnd"/>
      <w:r w:rsidRPr="008E5A0E">
        <w:rPr>
          <w:rFonts w:asciiTheme="minorHAnsi" w:eastAsia="Times New Roman" w:hAnsiTheme="minorHAnsi" w:cstheme="minorHAnsi"/>
        </w:rPr>
        <w:t xml:space="preserve"> e Gerlinde Kaltenbrunner e nel mese di agosto proseguirà il suo percorso con altre due straordinarie donne: la giornalista </w:t>
      </w:r>
      <w:r w:rsidRPr="008E5A0E">
        <w:rPr>
          <w:rFonts w:asciiTheme="minorHAnsi" w:eastAsia="Times New Roman" w:hAnsiTheme="minorHAnsi" w:cstheme="minorHAnsi"/>
          <w:b/>
          <w:bCs/>
        </w:rPr>
        <w:t>Chiara Todesco</w:t>
      </w:r>
      <w:r w:rsidRPr="008E5A0E">
        <w:rPr>
          <w:rFonts w:asciiTheme="minorHAnsi" w:eastAsia="Times New Roman" w:hAnsiTheme="minorHAnsi" w:cstheme="minorHAnsi"/>
        </w:rPr>
        <w:t xml:space="preserve"> grande appassionata di alpinismo e autrice del libro tutto al femminile “</w:t>
      </w:r>
      <w:r w:rsidRPr="008E5A0E">
        <w:rPr>
          <w:rFonts w:asciiTheme="minorHAnsi" w:eastAsia="Times New Roman" w:hAnsiTheme="minorHAnsi" w:cstheme="minorHAnsi"/>
          <w:b/>
          <w:bCs/>
        </w:rPr>
        <w:t>Calore di lana e profumo di resina</w:t>
      </w:r>
      <w:r w:rsidRPr="008E5A0E">
        <w:rPr>
          <w:rFonts w:asciiTheme="minorHAnsi" w:eastAsia="Times New Roman" w:hAnsiTheme="minorHAnsi" w:cstheme="minorHAnsi"/>
        </w:rPr>
        <w:t xml:space="preserve">” (Edizioni </w:t>
      </w:r>
      <w:proofErr w:type="spellStart"/>
      <w:r w:rsidRPr="008E5A0E">
        <w:rPr>
          <w:rFonts w:asciiTheme="minorHAnsi" w:eastAsia="Times New Roman" w:hAnsiTheme="minorHAnsi" w:cstheme="minorHAnsi"/>
        </w:rPr>
        <w:t>MonteRosa</w:t>
      </w:r>
      <w:proofErr w:type="spellEnd"/>
      <w:r w:rsidRPr="008E5A0E">
        <w:rPr>
          <w:rFonts w:asciiTheme="minorHAnsi" w:eastAsia="Times New Roman" w:hAnsiTheme="minorHAnsi" w:cstheme="minorHAnsi"/>
        </w:rPr>
        <w:t xml:space="preserve">) e </w:t>
      </w:r>
      <w:r w:rsidRPr="008E5A0E">
        <w:rPr>
          <w:rFonts w:asciiTheme="minorHAnsi" w:eastAsia="Times New Roman" w:hAnsiTheme="minorHAnsi" w:cstheme="minorHAnsi"/>
          <w:b/>
          <w:bCs/>
        </w:rPr>
        <w:t>Gianna Tavernaro</w:t>
      </w:r>
      <w:r w:rsidRPr="008E5A0E">
        <w:rPr>
          <w:rFonts w:asciiTheme="minorHAnsi" w:eastAsia="Times New Roman" w:hAnsiTheme="minorHAnsi" w:cstheme="minorHAnsi"/>
        </w:rPr>
        <w:t xml:space="preserve"> vera donna di alpeggio che da sempre vive tra le Dolomiti di Primiero e si dedica anima e corpo nel tenere vive le tradizioni locali e i preziosi insegnamenti lasciati dagli anziani.  </w:t>
      </w:r>
    </w:p>
    <w:p w14:paraId="4D1A61C7" w14:textId="77777777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</w:p>
    <w:p w14:paraId="0825F7D2" w14:textId="4B0055AC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  <w:b/>
          <w:bCs/>
        </w:rPr>
        <w:t>Venerdì 18 agosto</w:t>
      </w:r>
      <w:r w:rsidRPr="008E5A0E">
        <w:rPr>
          <w:rFonts w:asciiTheme="minorHAnsi" w:eastAsia="Times New Roman" w:hAnsiTheme="minorHAnsi" w:cstheme="minorHAnsi"/>
        </w:rPr>
        <w:t xml:space="preserve"> la sezione speciale DONNE di MONTAGNA di DolomitIncontri propone un appuntamento davvero </w:t>
      </w:r>
      <w:r w:rsidR="001D2CDC">
        <w:rPr>
          <w:rFonts w:asciiTheme="minorHAnsi" w:eastAsia="Times New Roman" w:hAnsiTheme="minorHAnsi" w:cstheme="minorHAnsi"/>
        </w:rPr>
        <w:t>imperdibile</w:t>
      </w:r>
      <w:r w:rsidRPr="008E5A0E">
        <w:rPr>
          <w:rFonts w:asciiTheme="minorHAnsi" w:eastAsia="Times New Roman" w:hAnsiTheme="minorHAnsi" w:cstheme="minorHAnsi"/>
        </w:rPr>
        <w:t xml:space="preserve">, per scoprire che la montagna vive non solo attraverso le incredibili imprese di alpiniste e alpinisti,  ma anche grazie all’amore incondizionato per il proprio territorio di donne come </w:t>
      </w:r>
      <w:r w:rsidRPr="008E5A0E">
        <w:rPr>
          <w:rFonts w:asciiTheme="minorHAnsi" w:eastAsia="Times New Roman" w:hAnsiTheme="minorHAnsi" w:cstheme="minorHAnsi"/>
          <w:b/>
          <w:bCs/>
        </w:rPr>
        <w:t>Gianna Tavernaro</w:t>
      </w:r>
      <w:r w:rsidRPr="008E5A0E">
        <w:rPr>
          <w:rFonts w:asciiTheme="minorHAnsi" w:eastAsia="Times New Roman" w:hAnsiTheme="minorHAnsi" w:cstheme="minorHAnsi"/>
        </w:rPr>
        <w:t>, una vita tra le Dolomiti del Primiero come malgara e gestrice di esercizi rurali, un’esistenza scandita dai ritmi delle stagioni, dal duro lavoro e, soprattutto, da un’inscalfibile passione per le “sue” montagne. Le memorie di Gianna dense di significato e dedizione al proprio mondo rurale, sono confluite in un libro intimo e sincero “</w:t>
      </w:r>
      <w:r w:rsidRPr="008E5A0E">
        <w:rPr>
          <w:rFonts w:asciiTheme="minorHAnsi" w:eastAsia="Times New Roman" w:hAnsiTheme="minorHAnsi" w:cstheme="minorHAnsi"/>
          <w:b/>
          <w:bCs/>
        </w:rPr>
        <w:t>Le stagioni dell’</w:t>
      </w:r>
      <w:proofErr w:type="spellStart"/>
      <w:r w:rsidRPr="008E5A0E">
        <w:rPr>
          <w:rFonts w:asciiTheme="minorHAnsi" w:eastAsia="Times New Roman" w:hAnsiTheme="minorHAnsi" w:cstheme="minorHAnsi"/>
          <w:b/>
          <w:bCs/>
        </w:rPr>
        <w:t>animaso</w:t>
      </w:r>
      <w:proofErr w:type="spellEnd"/>
      <w:r w:rsidRPr="008E5A0E">
        <w:rPr>
          <w:rFonts w:asciiTheme="minorHAnsi" w:eastAsia="Times New Roman" w:hAnsiTheme="minorHAnsi" w:cstheme="minorHAnsi"/>
        </w:rPr>
        <w:t xml:space="preserve">” opera prima della neonata casa editrice </w:t>
      </w:r>
      <w:proofErr w:type="spellStart"/>
      <w:r w:rsidRPr="008E5A0E">
        <w:rPr>
          <w:rFonts w:asciiTheme="minorHAnsi" w:eastAsia="Times New Roman" w:hAnsiTheme="minorHAnsi" w:cstheme="minorHAnsi"/>
        </w:rPr>
        <w:t>Storiedichi</w:t>
      </w:r>
      <w:proofErr w:type="spellEnd"/>
      <w:r w:rsidRPr="008E5A0E">
        <w:rPr>
          <w:rFonts w:asciiTheme="minorHAnsi" w:eastAsia="Times New Roman" w:hAnsiTheme="minorHAnsi" w:cstheme="minorHAnsi"/>
        </w:rPr>
        <w:t xml:space="preserve">. Un piccolo caso letterario che ha sbordato i margini del territorio, permettendo a tante persone di conoscere la storia di questa infaticabile donna d’alpeggio che vive in un vero e proprio paradiso ai piedi delle Pale di San Martino. Inutile dire che la Rassegna Culturale DolomitIncontri non poteva che rendere omaggio a tanto amore. Il volume il cui titolo è l’unione delle parole “anima” e “maso” si articola in tredici capitoli i cui testi sono stati raccolti dalla giornalista Germana </w:t>
      </w:r>
      <w:proofErr w:type="spellStart"/>
      <w:r w:rsidRPr="008E5A0E">
        <w:rPr>
          <w:rFonts w:asciiTheme="minorHAnsi" w:eastAsia="Times New Roman" w:hAnsiTheme="minorHAnsi" w:cstheme="minorHAnsi"/>
        </w:rPr>
        <w:t>Cabrelle</w:t>
      </w:r>
      <w:proofErr w:type="spellEnd"/>
      <w:r w:rsidRPr="008E5A0E">
        <w:rPr>
          <w:rFonts w:asciiTheme="minorHAnsi" w:eastAsia="Times New Roman" w:hAnsiTheme="minorHAnsi" w:cstheme="minorHAnsi"/>
        </w:rPr>
        <w:t xml:space="preserve"> e illustrati da Maria Chiara Banchini; ogni capitolo è dedicato ad un mese dell’anno…più uno, il tredicesimo, in cui Gianna racconta di quel lungo inverno sospeso nel tempo che tutti noi, compresa lei e il marito Cornelio, abbiamo subito, lontani gli uni dagli altri per colpa di un piccolo ma terribile ospite indesiderato nelle nostre vite. Le storie autentiche e sincere narrate da Gianna attorno a un tavolo di larice, come vuole la tradizione orale delle vallate alpine, sono preziosi ricordi e pensieri di una vita intera ma anche un invito a riflettere sul vero senso del nostro stare al mondo  e sulla meraviglia del creato.  Con l’umanità di chi sa apprezzare le cose semplici e vivere nella gratitudine più profonda verso la natura, Gianna riesce ad arrivare al cuore del lettore trasportandolo nel suo piccolo cosmo antico che ha saputo coniugare alla perfezione nella contemporaneità e contestualmente regala inediti scorci delle sue montagne che diventano inevitabilmente di tutti.</w:t>
      </w:r>
    </w:p>
    <w:p w14:paraId="33A0F5AD" w14:textId="77777777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</w:p>
    <w:p w14:paraId="39D9F0F8" w14:textId="77777777" w:rsidR="008E5A0E" w:rsidRDefault="008E5A0E" w:rsidP="008E5A0E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0CD7A20B" w14:textId="77777777" w:rsidR="008E5A0E" w:rsidRDefault="008E5A0E" w:rsidP="008E5A0E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007935C8" w14:textId="5566486E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  <w:b/>
          <w:bCs/>
        </w:rPr>
        <w:t>Mercoledì 23 agosto</w:t>
      </w:r>
      <w:r w:rsidRPr="008E5A0E">
        <w:rPr>
          <w:rFonts w:asciiTheme="minorHAnsi" w:eastAsia="Times New Roman" w:hAnsiTheme="minorHAnsi" w:cstheme="minorHAnsi"/>
        </w:rPr>
        <w:t xml:space="preserve"> nel salotto culturale delle Pale di San Martino si proseguirà a parlare di donne di montagna attraverso al viva voce della giornalista </w:t>
      </w:r>
      <w:r w:rsidRPr="008E5A0E">
        <w:rPr>
          <w:rFonts w:asciiTheme="minorHAnsi" w:eastAsia="Times New Roman" w:hAnsiTheme="minorHAnsi" w:cstheme="minorHAnsi"/>
          <w:b/>
          <w:bCs/>
        </w:rPr>
        <w:t>Chiara Todesco</w:t>
      </w:r>
      <w:r w:rsidRPr="008E5A0E">
        <w:rPr>
          <w:rFonts w:asciiTheme="minorHAnsi" w:eastAsia="Times New Roman" w:hAnsiTheme="minorHAnsi" w:cstheme="minorHAnsi"/>
        </w:rPr>
        <w:t>, che presenterà il libro “</w:t>
      </w:r>
      <w:r w:rsidRPr="008E5A0E">
        <w:rPr>
          <w:rFonts w:asciiTheme="minorHAnsi" w:eastAsia="Times New Roman" w:hAnsiTheme="minorHAnsi" w:cstheme="minorHAnsi"/>
          <w:b/>
          <w:bCs/>
        </w:rPr>
        <w:t>Calore di lana e profumo di resina</w:t>
      </w:r>
      <w:r w:rsidRPr="008E5A0E">
        <w:rPr>
          <w:rFonts w:asciiTheme="minorHAnsi" w:eastAsia="Times New Roman" w:hAnsiTheme="minorHAnsi" w:cstheme="minorHAnsi"/>
        </w:rPr>
        <w:t xml:space="preserve">” (Edizioni </w:t>
      </w:r>
      <w:proofErr w:type="spellStart"/>
      <w:r w:rsidRPr="008E5A0E">
        <w:rPr>
          <w:rFonts w:asciiTheme="minorHAnsi" w:eastAsia="Times New Roman" w:hAnsiTheme="minorHAnsi" w:cstheme="minorHAnsi"/>
        </w:rPr>
        <w:t>MonteRosa</w:t>
      </w:r>
      <w:proofErr w:type="spellEnd"/>
      <w:r w:rsidRPr="008E5A0E">
        <w:rPr>
          <w:rFonts w:asciiTheme="minorHAnsi" w:eastAsia="Times New Roman" w:hAnsiTheme="minorHAnsi" w:cstheme="minorHAnsi"/>
        </w:rPr>
        <w:t>). Tredici storie, tredici donne, tredici montagne.</w:t>
      </w:r>
      <w:r>
        <w:rPr>
          <w:rFonts w:asciiTheme="minorHAnsi" w:eastAsia="Times New Roman" w:hAnsiTheme="minorHAnsi" w:cstheme="minorHAnsi"/>
        </w:rPr>
        <w:t xml:space="preserve"> </w:t>
      </w:r>
      <w:r w:rsidRPr="008E5A0E">
        <w:rPr>
          <w:rFonts w:asciiTheme="minorHAnsi" w:eastAsia="Times New Roman" w:hAnsiTheme="minorHAnsi" w:cstheme="minorHAnsi"/>
        </w:rPr>
        <w:t>Donne molto diverse tra loro accomunate però da almeno due cose: l’amore per la montagna e la capacità di seguire i propri sogni e le proprie passioni, accettando sfide e accantonando compromessi.</w:t>
      </w:r>
      <w:r>
        <w:rPr>
          <w:rFonts w:asciiTheme="minorHAnsi" w:eastAsia="Times New Roman" w:hAnsiTheme="minorHAnsi" w:cstheme="minorHAnsi"/>
        </w:rPr>
        <w:t xml:space="preserve"> </w:t>
      </w:r>
      <w:r w:rsidRPr="008E5A0E">
        <w:rPr>
          <w:rFonts w:asciiTheme="minorHAnsi" w:eastAsia="Times New Roman" w:hAnsiTheme="minorHAnsi" w:cstheme="minorHAnsi"/>
        </w:rPr>
        <w:t>Dopo aver raccontato l’universo femminile delle guide alpine, Chiara Todesco continua a indagare i mestieri delle donne nelle terre alte, muovendosi tra Alpi e Appennini. C’è Eleonora, che abbandona il mondo del teatro per gestire un rifugio in Abruzzo; c’è Lotte, che a sessant’anni decide che quello che vuole è un roseto d’alta quota; c’è Roberta, che proprio non riesce a vivere in pianura, e tante altre.</w:t>
      </w:r>
      <w:r>
        <w:rPr>
          <w:rFonts w:asciiTheme="minorHAnsi" w:eastAsia="Times New Roman" w:hAnsiTheme="minorHAnsi" w:cstheme="minorHAnsi"/>
        </w:rPr>
        <w:t xml:space="preserve"> </w:t>
      </w:r>
      <w:r w:rsidRPr="008E5A0E">
        <w:rPr>
          <w:rFonts w:asciiTheme="minorHAnsi" w:eastAsia="Times New Roman" w:hAnsiTheme="minorHAnsi" w:cstheme="minorHAnsi"/>
        </w:rPr>
        <w:t xml:space="preserve">In un mondo in cui le donne devono sempre e ancora fare di più, dimostrare di più, lavorare di più dei colleghi uomini, spesso per essere riconosciute di meno, raccontare declinando al femminile un mondo che è stato soprattutto appannaggio degli uomini è più che mai attuale. Come scrive nella prefazione Irene Borgna: “…verrà il giorno in cui potremo godere di una raccolta di storie coraggiose e interessanti a prescindere dal genere, racconti di donne e uomini che sfidano le convenzioni e provano a inventarsi una vita che somigli ai loro sogni. Ma quel giorno non è oggi”. Queste storie ci accompagnano a scoprire un mondo che non fa notizia, ma che scalda il cuore e profuma di resina. Chiara Todesco è nata in una famiglia di alpinisti, respirando fin da bambina la passione per la montagna. Giornalista professionista, si occupa da sempre di neve e turismo alpino. Collabora con il quotidiano La Stampa e con diverse testate specializzate. Ha pubblicato due libri, sempre con lo sfondo delle vette: </w:t>
      </w:r>
      <w:r w:rsidRPr="008E5A0E">
        <w:rPr>
          <w:rFonts w:asciiTheme="minorHAnsi" w:eastAsia="Times New Roman" w:hAnsiTheme="minorHAnsi" w:cstheme="minorHAnsi"/>
          <w:i/>
          <w:iCs/>
        </w:rPr>
        <w:t>Le Signore delle Cime – Storie di guide alpine al femminile</w:t>
      </w:r>
      <w:r w:rsidRPr="008E5A0E">
        <w:rPr>
          <w:rFonts w:asciiTheme="minorHAnsi" w:eastAsia="Times New Roman" w:hAnsiTheme="minorHAnsi" w:cstheme="minorHAnsi"/>
        </w:rPr>
        <w:t xml:space="preserve"> e la raccolta di fiabe per bambini </w:t>
      </w:r>
      <w:r w:rsidRPr="008E5A0E">
        <w:rPr>
          <w:rFonts w:asciiTheme="minorHAnsi" w:eastAsia="Times New Roman" w:hAnsiTheme="minorHAnsi" w:cstheme="minorHAnsi"/>
          <w:i/>
          <w:iCs/>
        </w:rPr>
        <w:t>Favole d’Inverno sotto il Monte Bianco</w:t>
      </w:r>
      <w:r w:rsidRPr="008E5A0E">
        <w:rPr>
          <w:rFonts w:asciiTheme="minorHAnsi" w:eastAsia="Times New Roman" w:hAnsiTheme="minorHAnsi" w:cstheme="minorHAnsi"/>
        </w:rPr>
        <w:t>, anche nella versione “sulle Dolomiti” (Trentini Editore). Vive e scrive un po’ in città, un po’ tra le montagne.</w:t>
      </w:r>
      <w:r>
        <w:rPr>
          <w:rFonts w:asciiTheme="minorHAnsi" w:eastAsia="Times New Roman" w:hAnsiTheme="minorHAnsi" w:cstheme="minorHAnsi"/>
        </w:rPr>
        <w:t xml:space="preserve"> (VV)</w:t>
      </w:r>
    </w:p>
    <w:p w14:paraId="4510FB25" w14:textId="77777777" w:rsidR="008E5A0E" w:rsidRPr="008E5A0E" w:rsidRDefault="008E5A0E" w:rsidP="008E5A0E">
      <w:pPr>
        <w:jc w:val="both"/>
        <w:rPr>
          <w:rFonts w:asciiTheme="minorHAnsi" w:eastAsia="Times New Roman" w:hAnsiTheme="minorHAnsi" w:cstheme="minorHAnsi"/>
        </w:rPr>
      </w:pPr>
    </w:p>
    <w:p w14:paraId="5637513B" w14:textId="3DA687CC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>Tutti gli appuntamenti della Rassegna Culturale DolomitIncontri avranno luogo a San Martino di Castrozza presso la sala congressi del Palazzo Sass Maor alle ore 18.00. Ingresso libero fino ad esaurimento posti.</w:t>
      </w:r>
    </w:p>
    <w:p w14:paraId="23343846" w14:textId="77777777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> </w:t>
      </w:r>
    </w:p>
    <w:p w14:paraId="255FA83A" w14:textId="77777777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>La Rassegna Culturale DolomitIncontri è realizzata con il patrocinio del Comune di Primiero San Martino di Castrozza e la Comunità di Primiero.</w:t>
      </w:r>
    </w:p>
    <w:p w14:paraId="61C587E5" w14:textId="77777777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> </w:t>
      </w:r>
    </w:p>
    <w:p w14:paraId="6C1C88CC" w14:textId="77777777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 xml:space="preserve">Per il calendario completo della rassegna: </w:t>
      </w:r>
    </w:p>
    <w:p w14:paraId="3708147F" w14:textId="7332CDFD" w:rsidR="00A35B99" w:rsidRPr="008E5A0E" w:rsidRDefault="001D2CDC" w:rsidP="00A35B99">
      <w:pPr>
        <w:jc w:val="both"/>
        <w:rPr>
          <w:rFonts w:asciiTheme="minorHAnsi" w:eastAsia="Times New Roman" w:hAnsiTheme="minorHAnsi" w:cstheme="minorHAnsi"/>
        </w:rPr>
      </w:pPr>
      <w:hyperlink r:id="rId8" w:history="1">
        <w:r w:rsidR="00A35B99" w:rsidRPr="008E5A0E">
          <w:rPr>
            <w:rStyle w:val="Collegamentoipertestuale"/>
            <w:rFonts w:asciiTheme="minorHAnsi" w:eastAsia="Times New Roman" w:hAnsiTheme="minorHAnsi" w:cstheme="minorHAnsi"/>
          </w:rPr>
          <w:t>https://www.sanmartino.com/IT/dolomitincontri/</w:t>
        </w:r>
      </w:hyperlink>
    </w:p>
    <w:p w14:paraId="2CA4B368" w14:textId="4DD31CE3" w:rsidR="00A35B99" w:rsidRPr="008E5A0E" w:rsidRDefault="00A35B99" w:rsidP="00A35B99">
      <w:pPr>
        <w:jc w:val="both"/>
        <w:rPr>
          <w:rFonts w:asciiTheme="minorHAnsi" w:eastAsia="Times New Roman" w:hAnsiTheme="minorHAnsi" w:cstheme="minorHAnsi"/>
        </w:rPr>
      </w:pPr>
      <w:r w:rsidRPr="008E5A0E">
        <w:rPr>
          <w:rFonts w:asciiTheme="minorHAnsi" w:eastAsia="Times New Roman" w:hAnsiTheme="minorHAnsi" w:cstheme="minorHAnsi"/>
        </w:rPr>
        <w:t>      </w:t>
      </w:r>
    </w:p>
    <w:p w14:paraId="7519B6FA" w14:textId="77777777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</w:p>
    <w:p w14:paraId="50476F81" w14:textId="77777777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  <w:b/>
          <w:bCs/>
        </w:rPr>
        <w:t>Ufficio Stampa</w:t>
      </w:r>
      <w:r w:rsidRPr="0059023C">
        <w:rPr>
          <w:rFonts w:asciiTheme="minorHAnsi" w:eastAsia="Times New Roman" w:hAnsiTheme="minorHAnsi" w:cstheme="minorHAnsi"/>
        </w:rPr>
        <w:t xml:space="preserve"> </w:t>
      </w:r>
    </w:p>
    <w:p w14:paraId="4067DDAB" w14:textId="6BAFBF36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ApT San Martino di Castrozza, </w:t>
      </w:r>
    </w:p>
    <w:p w14:paraId="308F5972" w14:textId="066734F9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Passo Rolle, Primiero e Vanoi </w:t>
      </w:r>
    </w:p>
    <w:p w14:paraId="12636A6C" w14:textId="6CE176AC" w:rsidR="004B765D" w:rsidRPr="006567F9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6567F9">
        <w:rPr>
          <w:rFonts w:asciiTheme="minorHAnsi" w:eastAsia="Times New Roman" w:hAnsiTheme="minorHAnsi" w:cstheme="minorHAnsi"/>
        </w:rPr>
        <w:t xml:space="preserve">E: </w:t>
      </w:r>
      <w:hyperlink r:id="rId9" w:history="1">
        <w:r w:rsidRPr="006567F9">
          <w:rPr>
            <w:rStyle w:val="Collegamentoipertestuale"/>
            <w:rFonts w:asciiTheme="minorHAnsi" w:eastAsia="Times New Roman" w:hAnsiTheme="minorHAnsi" w:cstheme="minorHAnsi"/>
          </w:rPr>
          <w:t>comunicazione@sanmartino.com</w:t>
        </w:r>
      </w:hyperlink>
      <w:r w:rsidRPr="006567F9">
        <w:rPr>
          <w:rFonts w:asciiTheme="minorHAnsi" w:eastAsia="Times New Roman" w:hAnsiTheme="minorHAnsi" w:cstheme="minorHAnsi"/>
        </w:rPr>
        <w:t xml:space="preserve"> </w:t>
      </w:r>
    </w:p>
    <w:p w14:paraId="7E6F4820" w14:textId="77E18C47" w:rsidR="00894B3B" w:rsidRPr="0059023C" w:rsidRDefault="004B765D" w:rsidP="00F76B3D">
      <w:pPr>
        <w:rPr>
          <w:rFonts w:asciiTheme="minorHAnsi" w:eastAsia="Times New Roman" w:hAnsiTheme="minorHAnsi" w:cstheme="minorHAnsi"/>
          <w:lang w:val="de-DE"/>
        </w:rPr>
      </w:pPr>
      <w:r w:rsidRPr="0059023C">
        <w:rPr>
          <w:rFonts w:asciiTheme="minorHAnsi" w:eastAsia="Times New Roman" w:hAnsiTheme="minorHAnsi" w:cstheme="minorHAnsi"/>
          <w:lang w:val="de-DE"/>
        </w:rPr>
        <w:t>T: 0039 0439 768867</w:t>
      </w:r>
      <w:r w:rsidR="00F76B3D" w:rsidRPr="0059023C">
        <w:rPr>
          <w:rFonts w:asciiTheme="minorHAnsi" w:eastAsia="Times New Roman" w:hAnsiTheme="minorHAnsi" w:cstheme="minorHAnsi"/>
          <w:lang w:val="de-DE"/>
        </w:rPr>
        <w:t xml:space="preserve"> </w:t>
      </w:r>
    </w:p>
    <w:p w14:paraId="0A5A8ED3" w14:textId="77777777" w:rsidR="00F76B3D" w:rsidRPr="004B765D" w:rsidRDefault="00F76B3D" w:rsidP="001417AE">
      <w:pPr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</w:p>
    <w:sectPr w:rsidR="00F76B3D" w:rsidRPr="004B765D" w:rsidSect="003F6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5F8" w14:textId="77777777" w:rsidR="00675393" w:rsidRDefault="00675393">
      <w:r>
        <w:separator/>
      </w:r>
    </w:p>
  </w:endnote>
  <w:endnote w:type="continuationSeparator" w:id="0">
    <w:p w14:paraId="6B64F206" w14:textId="77777777" w:rsidR="00675393" w:rsidRDefault="006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7D8E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02D58AD8" wp14:editId="553C33F2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B54D" w14:textId="45420863" w:rsidR="00BF7D6A" w:rsidRPr="00F8646D" w:rsidRDefault="000E4640" w:rsidP="00F8646D">
    <w:pPr>
      <w:pStyle w:val="Pidipagina"/>
      <w:tabs>
        <w:tab w:val="clear" w:pos="9638"/>
        <w:tab w:val="right" w:pos="10080"/>
      </w:tabs>
    </w:pPr>
    <w:r w:rsidRPr="000E4640">
      <w:rPr>
        <w:noProof/>
      </w:rPr>
      <w:drawing>
        <wp:anchor distT="0" distB="0" distL="114300" distR="114300" simplePos="0" relativeHeight="251679744" behindDoc="0" locked="0" layoutInCell="1" allowOverlap="1" wp14:anchorId="6FC6954B" wp14:editId="1F120511">
          <wp:simplePos x="0" y="0"/>
          <wp:positionH relativeFrom="margin">
            <wp:posOffset>43180</wp:posOffset>
          </wp:positionH>
          <wp:positionV relativeFrom="paragraph">
            <wp:posOffset>-299476</wp:posOffset>
          </wp:positionV>
          <wp:extent cx="841864" cy="419735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864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327">
      <w:rPr>
        <w:noProof/>
      </w:rPr>
      <w:drawing>
        <wp:anchor distT="0" distB="0" distL="114300" distR="114300" simplePos="0" relativeHeight="251677696" behindDoc="1" locked="0" layoutInCell="1" allowOverlap="1" wp14:anchorId="34D7C7A0" wp14:editId="0D2C4D1E">
          <wp:simplePos x="0" y="0"/>
          <wp:positionH relativeFrom="column">
            <wp:posOffset>1260475</wp:posOffset>
          </wp:positionH>
          <wp:positionV relativeFrom="paragraph">
            <wp:posOffset>-452120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01A19C98" wp14:editId="2D569704">
          <wp:simplePos x="0" y="0"/>
          <wp:positionH relativeFrom="margin">
            <wp:posOffset>2460625</wp:posOffset>
          </wp:positionH>
          <wp:positionV relativeFrom="paragraph">
            <wp:posOffset>-356870</wp:posOffset>
          </wp:positionV>
          <wp:extent cx="884555" cy="473075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640" behindDoc="1" locked="0" layoutInCell="1" allowOverlap="1" wp14:anchorId="32F72E71" wp14:editId="43288B0E">
          <wp:simplePos x="0" y="0"/>
          <wp:positionH relativeFrom="column">
            <wp:posOffset>3746500</wp:posOffset>
          </wp:positionH>
          <wp:positionV relativeFrom="paragraph">
            <wp:posOffset>-309245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69F4" w14:textId="77777777" w:rsidR="00C348EA" w:rsidRDefault="00C34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124C" w14:textId="77777777" w:rsidR="00675393" w:rsidRDefault="00675393">
      <w:r>
        <w:separator/>
      </w:r>
    </w:p>
  </w:footnote>
  <w:footnote w:type="continuationSeparator" w:id="0">
    <w:p w14:paraId="2A67872D" w14:textId="77777777" w:rsidR="00675393" w:rsidRDefault="0067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810" w14:textId="77777777" w:rsidR="00C348EA" w:rsidRDefault="00C348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81F6" w14:textId="77777777"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2790D6E0" wp14:editId="7A9009D1">
          <wp:extent cx="1152525" cy="1182591"/>
          <wp:effectExtent l="0" t="0" r="0" b="0"/>
          <wp:docPr id="5" name="Immagine 5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2042" w14:textId="77777777" w:rsidR="00C348EA" w:rsidRDefault="00C348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0C4D"/>
    <w:multiLevelType w:val="hybridMultilevel"/>
    <w:tmpl w:val="287805E8"/>
    <w:lvl w:ilvl="0" w:tplc="6FAEED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594">
    <w:abstractNumId w:val="4"/>
  </w:num>
  <w:num w:numId="2" w16cid:durableId="1371029395">
    <w:abstractNumId w:val="23"/>
  </w:num>
  <w:num w:numId="3" w16cid:durableId="346181120">
    <w:abstractNumId w:val="0"/>
  </w:num>
  <w:num w:numId="4" w16cid:durableId="760876541">
    <w:abstractNumId w:val="9"/>
  </w:num>
  <w:num w:numId="5" w16cid:durableId="1545749989">
    <w:abstractNumId w:val="13"/>
  </w:num>
  <w:num w:numId="6" w16cid:durableId="422148515">
    <w:abstractNumId w:val="7"/>
  </w:num>
  <w:num w:numId="7" w16cid:durableId="1388409360">
    <w:abstractNumId w:val="15"/>
  </w:num>
  <w:num w:numId="8" w16cid:durableId="304166108">
    <w:abstractNumId w:val="12"/>
  </w:num>
  <w:num w:numId="9" w16cid:durableId="1324316054">
    <w:abstractNumId w:val="21"/>
  </w:num>
  <w:num w:numId="10" w16cid:durableId="935677524">
    <w:abstractNumId w:val="19"/>
  </w:num>
  <w:num w:numId="11" w16cid:durableId="1925605995">
    <w:abstractNumId w:val="10"/>
  </w:num>
  <w:num w:numId="12" w16cid:durableId="930309910">
    <w:abstractNumId w:val="11"/>
  </w:num>
  <w:num w:numId="13" w16cid:durableId="239943931">
    <w:abstractNumId w:val="6"/>
  </w:num>
  <w:num w:numId="14" w16cid:durableId="1025642775">
    <w:abstractNumId w:val="16"/>
  </w:num>
  <w:num w:numId="15" w16cid:durableId="26760572">
    <w:abstractNumId w:val="2"/>
  </w:num>
  <w:num w:numId="16" w16cid:durableId="995956069">
    <w:abstractNumId w:val="22"/>
  </w:num>
  <w:num w:numId="17" w16cid:durableId="1297639795">
    <w:abstractNumId w:val="8"/>
  </w:num>
  <w:num w:numId="18" w16cid:durableId="771435058">
    <w:abstractNumId w:val="1"/>
  </w:num>
  <w:num w:numId="19" w16cid:durableId="1247811804">
    <w:abstractNumId w:val="5"/>
  </w:num>
  <w:num w:numId="20" w16cid:durableId="951785004">
    <w:abstractNumId w:val="20"/>
  </w:num>
  <w:num w:numId="21" w16cid:durableId="2099019437">
    <w:abstractNumId w:val="3"/>
  </w:num>
  <w:num w:numId="22" w16cid:durableId="322591331">
    <w:abstractNumId w:val="18"/>
  </w:num>
  <w:num w:numId="23" w16cid:durableId="2141141436">
    <w:abstractNumId w:val="14"/>
  </w:num>
  <w:num w:numId="24" w16cid:durableId="381053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02F6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AB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492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E4640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362"/>
    <w:rsid w:val="0012751C"/>
    <w:rsid w:val="00127C4D"/>
    <w:rsid w:val="00132D03"/>
    <w:rsid w:val="0013352C"/>
    <w:rsid w:val="00133EE7"/>
    <w:rsid w:val="00135B70"/>
    <w:rsid w:val="0014134C"/>
    <w:rsid w:val="001417AE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85F7A"/>
    <w:rsid w:val="001937C8"/>
    <w:rsid w:val="001954FC"/>
    <w:rsid w:val="001A0DBE"/>
    <w:rsid w:val="001B0A94"/>
    <w:rsid w:val="001B1A9D"/>
    <w:rsid w:val="001B299B"/>
    <w:rsid w:val="001B3BF0"/>
    <w:rsid w:val="001B3E2C"/>
    <w:rsid w:val="001B4AF9"/>
    <w:rsid w:val="001B59BD"/>
    <w:rsid w:val="001B7183"/>
    <w:rsid w:val="001C5066"/>
    <w:rsid w:val="001D2CDC"/>
    <w:rsid w:val="001D2E78"/>
    <w:rsid w:val="001D40B9"/>
    <w:rsid w:val="001D65BF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96B0A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2127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52D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B765D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4EA9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23C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67F9"/>
    <w:rsid w:val="006575BF"/>
    <w:rsid w:val="00657B96"/>
    <w:rsid w:val="006608CD"/>
    <w:rsid w:val="00662672"/>
    <w:rsid w:val="0066708E"/>
    <w:rsid w:val="00672487"/>
    <w:rsid w:val="00675393"/>
    <w:rsid w:val="0068024A"/>
    <w:rsid w:val="00682F3B"/>
    <w:rsid w:val="006948F1"/>
    <w:rsid w:val="006979B5"/>
    <w:rsid w:val="006A3531"/>
    <w:rsid w:val="006A4353"/>
    <w:rsid w:val="006A7004"/>
    <w:rsid w:val="006B10F1"/>
    <w:rsid w:val="006B1BD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17CB"/>
    <w:rsid w:val="006D4CD8"/>
    <w:rsid w:val="006E43EA"/>
    <w:rsid w:val="006F5EFB"/>
    <w:rsid w:val="007032AE"/>
    <w:rsid w:val="0070594A"/>
    <w:rsid w:val="00705A00"/>
    <w:rsid w:val="00705C46"/>
    <w:rsid w:val="007123F9"/>
    <w:rsid w:val="0071246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31A9D"/>
    <w:rsid w:val="00754FD9"/>
    <w:rsid w:val="00761D1F"/>
    <w:rsid w:val="00764AA0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84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68E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3C76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E5A0E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5ECB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0807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9F60E0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35B99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3E14"/>
    <w:rsid w:val="00B2407B"/>
    <w:rsid w:val="00B24E03"/>
    <w:rsid w:val="00B27395"/>
    <w:rsid w:val="00B30BA3"/>
    <w:rsid w:val="00B30C49"/>
    <w:rsid w:val="00B340FD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A0214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47D1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8EA"/>
    <w:rsid w:val="00C3490C"/>
    <w:rsid w:val="00C36E57"/>
    <w:rsid w:val="00C40DD6"/>
    <w:rsid w:val="00C41526"/>
    <w:rsid w:val="00C4155A"/>
    <w:rsid w:val="00C43222"/>
    <w:rsid w:val="00C44862"/>
    <w:rsid w:val="00C50BF7"/>
    <w:rsid w:val="00C55AC7"/>
    <w:rsid w:val="00C56F46"/>
    <w:rsid w:val="00C6003D"/>
    <w:rsid w:val="00C66ECC"/>
    <w:rsid w:val="00C67677"/>
    <w:rsid w:val="00C74B3E"/>
    <w:rsid w:val="00C751CE"/>
    <w:rsid w:val="00C91C18"/>
    <w:rsid w:val="00C92699"/>
    <w:rsid w:val="00C946F9"/>
    <w:rsid w:val="00C95EF7"/>
    <w:rsid w:val="00C964A3"/>
    <w:rsid w:val="00CB37E1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873C6"/>
    <w:rsid w:val="00D94B5B"/>
    <w:rsid w:val="00DA321F"/>
    <w:rsid w:val="00DA4487"/>
    <w:rsid w:val="00DB294E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3D6D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0BD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97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6B3D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357F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867F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Menzionenonrisolta">
    <w:name w:val="Unresolved Mention"/>
    <w:basedOn w:val="Carpredefinitoparagrafo"/>
    <w:uiPriority w:val="99"/>
    <w:semiHidden/>
    <w:unhideWhenUsed/>
    <w:rsid w:val="00C1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dolomitincontr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zione@sanmartino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5C6C-52D5-410F-B1A3-A55ECFF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APT FIERA</cp:lastModifiedBy>
  <cp:revision>3</cp:revision>
  <cp:lastPrinted>2023-07-19T07:29:00Z</cp:lastPrinted>
  <dcterms:created xsi:type="dcterms:W3CDTF">2023-08-12T08:54:00Z</dcterms:created>
  <dcterms:modified xsi:type="dcterms:W3CDTF">2023-08-14T08:54:00Z</dcterms:modified>
</cp:coreProperties>
</file>